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3F" w:rsidRDefault="00CD516E">
      <w:r>
        <w:t>MSCL Data Notes:</w:t>
      </w:r>
    </w:p>
    <w:p w:rsidR="00CD516E" w:rsidRDefault="00CD516E"/>
    <w:p w:rsidR="00CD516E" w:rsidRDefault="00CD516E">
      <w:r>
        <w:t>Data</w:t>
      </w:r>
    </w:p>
    <w:p w:rsidR="00CD516E" w:rsidRDefault="00CD516E" w:rsidP="00CD516E">
      <w:pPr>
        <w:pStyle w:val="ListParagraph"/>
        <w:numPr>
          <w:ilvl w:val="0"/>
          <w:numId w:val="1"/>
        </w:numPr>
      </w:pPr>
      <w:r>
        <w:t>Every other 5 feet of core was analyzed at NETL</w:t>
      </w:r>
    </w:p>
    <w:p w:rsidR="00CD516E" w:rsidRDefault="00CD516E" w:rsidP="00CD516E">
      <w:pPr>
        <w:pStyle w:val="ListParagraph"/>
        <w:numPr>
          <w:ilvl w:val="1"/>
          <w:numId w:val="1"/>
        </w:numPr>
      </w:pPr>
      <w:r>
        <w:t>Thus, 37-42ft, 47-52ft, etc.</w:t>
      </w:r>
    </w:p>
    <w:p w:rsidR="00CD516E" w:rsidRDefault="00CD516E" w:rsidP="00CD516E">
      <w:pPr>
        <w:pStyle w:val="ListParagraph"/>
        <w:numPr>
          <w:ilvl w:val="1"/>
          <w:numId w:val="1"/>
        </w:numPr>
      </w:pPr>
      <w:r>
        <w:t>Not all sections were five feet</w:t>
      </w:r>
    </w:p>
    <w:p w:rsidR="00CD516E" w:rsidRDefault="00CD516E" w:rsidP="00CD516E">
      <w:pPr>
        <w:pStyle w:val="ListParagraph"/>
        <w:numPr>
          <w:ilvl w:val="2"/>
          <w:numId w:val="1"/>
        </w:numPr>
      </w:pPr>
      <w:r>
        <w:t>Some where nearly 6 feet</w:t>
      </w:r>
    </w:p>
    <w:p w:rsidR="00CD516E" w:rsidRDefault="00CD516E" w:rsidP="00CD516E">
      <w:pPr>
        <w:pStyle w:val="ListParagraph"/>
        <w:numPr>
          <w:ilvl w:val="2"/>
          <w:numId w:val="1"/>
        </w:numPr>
      </w:pPr>
      <w:r>
        <w:t>Others were less than 3 feet</w:t>
      </w:r>
    </w:p>
    <w:p w:rsidR="00CD516E" w:rsidRDefault="00CD516E" w:rsidP="00CD516E">
      <w:pPr>
        <w:pStyle w:val="ListParagraph"/>
        <w:numPr>
          <w:ilvl w:val="0"/>
          <w:numId w:val="1"/>
        </w:numPr>
      </w:pPr>
      <w:r>
        <w:t>Usually the first data point is air (shown by the Nat Gam reading and Density).  This sometimes includes the second data point as well</w:t>
      </w:r>
    </w:p>
    <w:p w:rsidR="00CD516E" w:rsidRDefault="00CD516E" w:rsidP="00CD516E">
      <w:pPr>
        <w:pStyle w:val="ListParagraph"/>
        <w:numPr>
          <w:ilvl w:val="1"/>
          <w:numId w:val="1"/>
        </w:numPr>
      </w:pPr>
      <w:r>
        <w:t>Sometimes the last data point of a series was air as well</w:t>
      </w:r>
    </w:p>
    <w:p w:rsidR="00CD516E" w:rsidRDefault="00CD516E" w:rsidP="00CD516E">
      <w:pPr>
        <w:pStyle w:val="ListParagraph"/>
        <w:numPr>
          <w:ilvl w:val="0"/>
          <w:numId w:val="1"/>
        </w:numPr>
      </w:pPr>
      <w:r>
        <w:t>All depths were converted to true depths based on the reported top depth</w:t>
      </w:r>
    </w:p>
    <w:p w:rsidR="00CD516E" w:rsidRDefault="00CD516E" w:rsidP="00CD516E">
      <w:pPr>
        <w:pStyle w:val="ListParagraph"/>
        <w:numPr>
          <w:ilvl w:val="1"/>
          <w:numId w:val="1"/>
        </w:numPr>
      </w:pPr>
      <w:r>
        <w:t>These are likely +/- 1foot in error due to the drill string (maybe more)</w:t>
      </w:r>
    </w:p>
    <w:p w:rsidR="00CD516E" w:rsidRDefault="00CD516E" w:rsidP="00CD516E">
      <w:pPr>
        <w:pStyle w:val="ListParagraph"/>
        <w:numPr>
          <w:ilvl w:val="1"/>
          <w:numId w:val="1"/>
        </w:numPr>
      </w:pPr>
      <w:r>
        <w:t>Some cores were missing the top; simple subtraction was used based on the amount of core that was missing from the top depth reported</w:t>
      </w:r>
    </w:p>
    <w:p w:rsidR="00CD516E" w:rsidRDefault="00CD516E" w:rsidP="00CD516E">
      <w:pPr>
        <w:pStyle w:val="ListParagraph"/>
        <w:numPr>
          <w:ilvl w:val="0"/>
          <w:numId w:val="1"/>
        </w:numPr>
      </w:pPr>
      <w:r>
        <w:t>K/</w:t>
      </w:r>
      <w:proofErr w:type="spellStart"/>
      <w:r>
        <w:t>Th</w:t>
      </w:r>
      <w:proofErr w:type="spellEnd"/>
      <w:r>
        <w:t xml:space="preserve">/U numbers are not calibrated and should not be reported.  Spectral data is available in the raw data files and can be viewed in the </w:t>
      </w:r>
      <w:proofErr w:type="spellStart"/>
      <w:r>
        <w:t>GeoTek</w:t>
      </w:r>
      <w:proofErr w:type="spellEnd"/>
      <w:r>
        <w:t xml:space="preserve"> MSCL Software</w:t>
      </w:r>
      <w:r w:rsidR="002E31A2">
        <w:t>.</w:t>
      </w:r>
    </w:p>
    <w:p w:rsidR="002E31A2" w:rsidRDefault="002E31A2" w:rsidP="002E31A2">
      <w:pPr>
        <w:pStyle w:val="ListParagraph"/>
        <w:numPr>
          <w:ilvl w:val="1"/>
          <w:numId w:val="1"/>
        </w:numPr>
      </w:pPr>
      <w:r>
        <w:t>If a bulk chemical analysis is performed these numbers can be corrected</w:t>
      </w:r>
    </w:p>
    <w:p w:rsidR="00CD516E" w:rsidRDefault="00CD516E" w:rsidP="00CD516E">
      <w:pPr>
        <w:pStyle w:val="ListParagraph"/>
        <w:numPr>
          <w:ilvl w:val="0"/>
          <w:numId w:val="1"/>
        </w:numPr>
      </w:pPr>
      <w:r>
        <w:t>All cores were scanned with SARAN Wrap on</w:t>
      </w:r>
    </w:p>
    <w:p w:rsidR="00CD516E" w:rsidRDefault="00CD516E" w:rsidP="00CD516E">
      <w:pPr>
        <w:pStyle w:val="ListParagraph"/>
        <w:numPr>
          <w:ilvl w:val="1"/>
          <w:numId w:val="1"/>
        </w:numPr>
      </w:pPr>
      <w:r>
        <w:t>4 cores were scanned with and without to create a baseline</w:t>
      </w:r>
    </w:p>
    <w:p w:rsidR="005C149A" w:rsidRDefault="00CD516E" w:rsidP="00C56F82">
      <w:pPr>
        <w:pStyle w:val="ListParagraph"/>
        <w:numPr>
          <w:ilvl w:val="2"/>
          <w:numId w:val="1"/>
        </w:numPr>
      </w:pPr>
      <w:r>
        <w:t xml:space="preserve">Lighter elements were impacted on </w:t>
      </w:r>
      <w:r w:rsidR="00C56F82">
        <w:t xml:space="preserve">the </w:t>
      </w:r>
      <w:r>
        <w:t>XRF readout</w:t>
      </w:r>
    </w:p>
    <w:p w:rsidR="00C56F82" w:rsidRDefault="00C56F82" w:rsidP="00C56F82">
      <w:pPr>
        <w:pStyle w:val="ListParagraph"/>
        <w:numPr>
          <w:ilvl w:val="0"/>
          <w:numId w:val="1"/>
        </w:numPr>
      </w:pPr>
      <w:bookmarkStart w:id="0" w:name="_GoBack"/>
      <w:bookmarkEnd w:id="0"/>
    </w:p>
    <w:sectPr w:rsidR="00C56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E11E8"/>
    <w:multiLevelType w:val="hybridMultilevel"/>
    <w:tmpl w:val="CC08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6E"/>
    <w:rsid w:val="002E31A2"/>
    <w:rsid w:val="005C149A"/>
    <w:rsid w:val="00C56F82"/>
    <w:rsid w:val="00CD516E"/>
    <w:rsid w:val="00DA675E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Johnathan E. Moore</dc:creator>
  <cp:lastModifiedBy>Johnathan E. Moore</cp:lastModifiedBy>
  <cp:revision>1</cp:revision>
  <dcterms:created xsi:type="dcterms:W3CDTF">2015-01-30T17:29:00Z</dcterms:created>
  <dcterms:modified xsi:type="dcterms:W3CDTF">2015-01-30T18:52:00Z</dcterms:modified>
</cp:coreProperties>
</file>